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19" w:rsidRDefault="00C86E19" w:rsidP="00C86E19">
      <w:bookmarkStart w:id="0" w:name="_GoBack"/>
      <w:r>
        <w:t>What is merchant or trader?</w:t>
      </w:r>
    </w:p>
    <w:bookmarkEnd w:id="0"/>
    <w:p w:rsidR="00C86E19" w:rsidRDefault="00C86E19" w:rsidP="00C86E19">
      <w:r>
        <w:t>A merchant or trader is an individual engaged in business activities involving the buying and selling of goods and services. They operate professionally in the commercial business, participating in processes such as purchasing, sourcing raw materials, product distribution, and economic value exchange.</w:t>
      </w:r>
    </w:p>
    <w:p w:rsidR="00C86E19" w:rsidRDefault="00C86E19" w:rsidP="00C86E19"/>
    <w:p w:rsidR="00C86E19" w:rsidRDefault="00C86E19" w:rsidP="00C86E19">
      <w:r>
        <w:t>Merchants can operate either individually or as commercial enterprises, engaging in wholesale, retail, or both types of activities. They may operate in various industries such as manufacturing, agriculture, services, and technology, and their scope of operation can be local, national, or international.</w:t>
      </w:r>
    </w:p>
    <w:p w:rsidR="00C86E19" w:rsidRDefault="00C86E19" w:rsidP="00C86E19"/>
    <w:p w:rsidR="00203914" w:rsidRDefault="00C86E19" w:rsidP="00C86E19">
      <w:r>
        <w:t>The primary goal of merchants is to generate profit. By acquiring goods and services at lower prices and selling them at higher prices, they aim to increase their profits. To achieve this goal, merchants need to engage in market analysis, predict price trends, and manage resources and business processes effectively.</w:t>
      </w:r>
    </w:p>
    <w:p w:rsidR="00C86E19" w:rsidRDefault="00C86E19" w:rsidP="00C86E19">
      <w:r>
        <w:t>**International Trade and Global Impact</w:t>
      </w:r>
      <w:proofErr w:type="gramStart"/>
      <w:r>
        <w:t>:*</w:t>
      </w:r>
      <w:proofErr w:type="gramEnd"/>
      <w:r>
        <w:t>*</w:t>
      </w:r>
    </w:p>
    <w:p w:rsidR="00C86E19" w:rsidRDefault="00C86E19" w:rsidP="00C86E19">
      <w:r>
        <w:t>Merchants play a crucial role in international trade, facilitating the exchange of goods and services across borders. In the era of globalization, the impact of merchants extends beyond local and national boundaries. They navigate the complexities of international markets, dealing with diverse cultures, regulations, and currencies. International merchants often engage in strategic partnerships and alliances to enhance their global reach and competitiveness.</w:t>
      </w:r>
    </w:p>
    <w:p w:rsidR="00C86E19" w:rsidRDefault="00C86E19" w:rsidP="00C86E19"/>
    <w:p w:rsidR="00C86E19" w:rsidRDefault="00C86E19" w:rsidP="00C86E19">
      <w:r>
        <w:t>**E-commerce and Technological Advancements</w:t>
      </w:r>
      <w:proofErr w:type="gramStart"/>
      <w:r>
        <w:t>:*</w:t>
      </w:r>
      <w:proofErr w:type="gramEnd"/>
      <w:r>
        <w:t>*</w:t>
      </w:r>
    </w:p>
    <w:p w:rsidR="00C86E19" w:rsidRDefault="00C86E19" w:rsidP="00C86E19">
      <w:r>
        <w:t xml:space="preserve">The advent of e-commerce has revolutionized the way merchants conduct business. With online platforms and digital marketplaces, merchants can reach a broader audience, making transactions more accessible and efficient. Technological advancements, such as </w:t>
      </w:r>
      <w:proofErr w:type="spellStart"/>
      <w:r>
        <w:t>blockchain</w:t>
      </w:r>
      <w:proofErr w:type="spellEnd"/>
      <w:r>
        <w:t xml:space="preserve"> and artificial intelligence, have further streamlined supply chain management and improved the overall efficiency of trading processes.</w:t>
      </w:r>
    </w:p>
    <w:p w:rsidR="00C86E19" w:rsidRDefault="00C86E19" w:rsidP="00C86E19"/>
    <w:p w:rsidR="00C86E19" w:rsidRDefault="00C86E19" w:rsidP="00C86E19">
      <w:r>
        <w:t>**Ethical Considerations and Corporate Social Responsibility</w:t>
      </w:r>
      <w:proofErr w:type="gramStart"/>
      <w:r>
        <w:t>:*</w:t>
      </w:r>
      <w:proofErr w:type="gramEnd"/>
      <w:r>
        <w:t>*</w:t>
      </w:r>
    </w:p>
    <w:p w:rsidR="00C86E19" w:rsidRDefault="00C86E19" w:rsidP="00C86E19">
      <w:r>
        <w:t>In contemporary business environments, merchants are increasingly mindful of ethical considerations and corporate social responsibility (CSR). Consumers are becoming more conscious of the social and environmental impact of their purchases, prompting merchants to adopt sustainable practices. Ethical sourcing, fair trade initiatives, and environmentally friendly policies are becoming integral aspects of modern commerce.</w:t>
      </w:r>
    </w:p>
    <w:p w:rsidR="00C86E19" w:rsidRDefault="00C86E19" w:rsidP="00C86E19"/>
    <w:p w:rsidR="00C86E19" w:rsidRDefault="00C86E19" w:rsidP="00C86E19">
      <w:r>
        <w:t>**Challenges and Future Trends</w:t>
      </w:r>
      <w:proofErr w:type="gramStart"/>
      <w:r>
        <w:t>:*</w:t>
      </w:r>
      <w:proofErr w:type="gramEnd"/>
      <w:r>
        <w:t>*</w:t>
      </w:r>
    </w:p>
    <w:p w:rsidR="00C86E19" w:rsidRDefault="00C86E19" w:rsidP="00C86E19">
      <w:r>
        <w:lastRenderedPageBreak/>
        <w:t>Despite the opportunities presented by global trade and technological advancements, merchants also face challenges. Economic uncertainties, geopolitical tensions, and fluctuations in commodity prices can impact their operations. Looking ahead, emerging trends such as the rise of sustainable and ethical consumerism, the integration of artificial intelligence in supply chain management, and the continued growth of e-commerce are shaping the future landscape for merchants, requiring adaptability and innovation.</w:t>
      </w:r>
    </w:p>
    <w:sectPr w:rsidR="00C8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19"/>
    <w:rsid w:val="00203914"/>
    <w:rsid w:val="006E21C5"/>
    <w:rsid w:val="00C86E19"/>
    <w:rsid w:val="00FF3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89B1"/>
  <w15:chartTrackingRefBased/>
  <w15:docId w15:val="{430179E0-B745-40A5-B31A-4712B51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2023-12-20T06:17:00Z</dcterms:created>
  <dcterms:modified xsi:type="dcterms:W3CDTF">2023-12-20T06:43:00Z</dcterms:modified>
</cp:coreProperties>
</file>