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CA" w:rsidRDefault="001916CA" w:rsidP="001916CA">
      <w:bookmarkStart w:id="0" w:name="_GoBack"/>
      <w:r>
        <w:t>The current trend of trade growth</w:t>
      </w:r>
    </w:p>
    <w:bookmarkEnd w:id="0"/>
    <w:p w:rsidR="001916CA" w:rsidRDefault="001916CA" w:rsidP="001916CA">
      <w:r>
        <w:t>The current trend of trade growth in the world is directed towards technological advancements and the expansion of the global market. With the progress of technology, international communications, and an increase in consumer demand, global trade has experienced significant growth in recent years.</w:t>
      </w:r>
    </w:p>
    <w:p w:rsidR="001916CA" w:rsidRDefault="001916CA" w:rsidP="001916CA"/>
    <w:p w:rsidR="001916CA" w:rsidRDefault="001916CA" w:rsidP="001916CA">
      <w:r>
        <w:t>Generally, global trade includes the import and export of goods and services between countries. In recent years, IT and communication technology products, international services, digital products, and high-value-added goods are among the sectors that have shown remarkable growth in global trade.</w:t>
      </w:r>
    </w:p>
    <w:p w:rsidR="001916CA" w:rsidRDefault="001916CA" w:rsidP="001916CA"/>
    <w:p w:rsidR="001916CA" w:rsidRDefault="001916CA" w:rsidP="001916CA">
      <w:r>
        <w:t>While many countries still remain as the farthest bases of trade globally, some countries are recognized as the top global markets due to their rapid growth and investment in technical infrastructure, research, and development. For example, China is recognized as the largest exporter and importer of goods in the world.</w:t>
      </w:r>
    </w:p>
    <w:p w:rsidR="001916CA" w:rsidRDefault="001916CA" w:rsidP="001916CA"/>
    <w:p w:rsidR="001916CA" w:rsidRDefault="001916CA" w:rsidP="001916CA">
      <w:r>
        <w:t>Despite all this growth, many obstacles to global trade still exist, such as trade and financial restrictions, bureaucracy, cultural differences, and support systems that exist unequally in different countries.</w:t>
      </w:r>
    </w:p>
    <w:p w:rsidR="001916CA" w:rsidRDefault="001916CA" w:rsidP="001916CA"/>
    <w:p w:rsidR="001916CA" w:rsidRDefault="001916CA" w:rsidP="001916CA">
      <w:r>
        <w:t>The current trend of trade growth in the world is moving towards the growth and development of international trade. With the advancement of technology, global trade is rapidly expanding, and most companies and businesses are looking to expand their activities in global markets.</w:t>
      </w:r>
    </w:p>
    <w:p w:rsidR="001916CA" w:rsidRDefault="001916CA" w:rsidP="001916CA"/>
    <w:p w:rsidR="001916CA" w:rsidRDefault="001916CA" w:rsidP="001916CA">
      <w:r>
        <w:t>International trade today includes a wide range of products, from knowledge-based products to traditional goods and services. Companies, using innovative technologies such as the Internet and social networks, can connect with global markets and provide their products and services to a broader audience worldwide.</w:t>
      </w:r>
    </w:p>
    <w:p w:rsidR="001916CA" w:rsidRDefault="001916CA" w:rsidP="001916CA"/>
    <w:p w:rsidR="001916CA" w:rsidRDefault="001916CA" w:rsidP="001916CA">
      <w:r>
        <w:t>Currently, the trend of trade growth is heading towards the expansion of e-commerce and electronic trade. Nowadays, most businesses can sell their products online through the Internet and by using e-commerce platforms. This new method of trade has created new opportunities for businesses and has made global trade faster and simpler.</w:t>
      </w:r>
    </w:p>
    <w:p w:rsidR="001916CA" w:rsidRDefault="001916CA" w:rsidP="001916CA"/>
    <w:p w:rsidR="00203914" w:rsidRDefault="001916CA" w:rsidP="001916CA">
      <w:r>
        <w:t>In conclusion, the current trend of trade growth is moving towards the expansion of e-commerce and international trade. This is rapidly happening due to technological advancements and progress.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CA"/>
    <w:rsid w:val="001916CA"/>
    <w:rsid w:val="00203914"/>
    <w:rsid w:val="006E2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9BBF"/>
  <w15:chartTrackingRefBased/>
  <w15:docId w15:val="{7F5E9854-256B-417A-AC72-75E66E4D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2023-12-31T08:08:00Z</dcterms:created>
  <dcterms:modified xsi:type="dcterms:W3CDTF">2023-12-31T08:14:00Z</dcterms:modified>
</cp:coreProperties>
</file>