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2A3" w:rsidRDefault="002942A3" w:rsidP="002942A3">
      <w:bookmarkStart w:id="0" w:name="_GoBack"/>
      <w:r>
        <w:t>Green Energy Status in 2023</w:t>
      </w:r>
    </w:p>
    <w:bookmarkEnd w:id="0"/>
    <w:p w:rsidR="002942A3" w:rsidRDefault="002942A3" w:rsidP="002942A3"/>
    <w:p w:rsidR="002942A3" w:rsidRDefault="002942A3" w:rsidP="002942A3">
      <w:r>
        <w:t>*Introduction:*</w:t>
      </w:r>
    </w:p>
    <w:p w:rsidR="002942A3" w:rsidRDefault="002942A3" w:rsidP="002942A3"/>
    <w:p w:rsidR="002942A3" w:rsidRDefault="002942A3" w:rsidP="002942A3">
      <w:r>
        <w:t>The year 2023 is recognized as a pivotal moment in the history of green and sustainable energy. Efforts to expand and utilize clean and environmentally friendly energy sources are more prominent than ever in this year. In this article, we will delve into the state of green energy in 2023 and the advancements made in this field.</w:t>
      </w:r>
    </w:p>
    <w:p w:rsidR="002942A3" w:rsidRDefault="002942A3" w:rsidP="002942A3"/>
    <w:p w:rsidR="002942A3" w:rsidRDefault="002942A3" w:rsidP="002942A3">
      <w:r>
        <w:t>*Part One: Technological Advancements*</w:t>
      </w:r>
    </w:p>
    <w:p w:rsidR="002942A3" w:rsidRDefault="002942A3" w:rsidP="002942A3"/>
    <w:p w:rsidR="002942A3" w:rsidRDefault="002942A3" w:rsidP="002942A3">
      <w:r>
        <w:t>In 2023, remarkable progress has been witnessed in technologies related to green energy. Developments and utilization of high-efficiency wind turbines and improved solar panels are among these advancements. These technologies have led to a reduction in costs and an increase in the efficiency of green energy production.</w:t>
      </w:r>
    </w:p>
    <w:p w:rsidR="002942A3" w:rsidRDefault="002942A3" w:rsidP="002942A3"/>
    <w:p w:rsidR="002942A3" w:rsidRDefault="002942A3" w:rsidP="002942A3">
      <w:r>
        <w:t>*Part Two: Energy Transmission and Storage*</w:t>
      </w:r>
    </w:p>
    <w:p w:rsidR="002942A3" w:rsidRDefault="002942A3" w:rsidP="002942A3"/>
    <w:p w:rsidR="002942A3" w:rsidRDefault="002942A3" w:rsidP="002942A3">
      <w:r>
        <w:t>One of the significant challenges in the field of green energy is the transmission and storage of this type of energy. In 2023, extensive research has been conducted on new methods and technologies for energy transmission and storage. Some progress includes the use of recyclable batteries and wireless energy transmission systems.</w:t>
      </w:r>
    </w:p>
    <w:p w:rsidR="002942A3" w:rsidRDefault="002942A3" w:rsidP="002942A3"/>
    <w:p w:rsidR="002942A3" w:rsidRDefault="002942A3" w:rsidP="002942A3">
      <w:r>
        <w:t>*Part Three: Investments in the Green Energy Sector*</w:t>
      </w:r>
    </w:p>
    <w:p w:rsidR="002942A3" w:rsidRDefault="002942A3" w:rsidP="002942A3"/>
    <w:p w:rsidR="002942A3" w:rsidRDefault="002942A3" w:rsidP="002942A3">
      <w:r>
        <w:t>2023 has seen a substantial increase in investments in the green energy sector. Many companies and organizations are seeking investment opportunities in the production and use of clean and environmentally friendly energy. These initiatives have resulted in further development and expansion of this industry.</w:t>
      </w:r>
    </w:p>
    <w:p w:rsidR="002942A3" w:rsidRDefault="002942A3" w:rsidP="002942A3"/>
    <w:p w:rsidR="002942A3" w:rsidRDefault="002942A3" w:rsidP="002942A3">
      <w:r>
        <w:t>*Part Four: Challenges and Future Outlook*</w:t>
      </w:r>
    </w:p>
    <w:p w:rsidR="002942A3" w:rsidRDefault="002942A3" w:rsidP="002942A3"/>
    <w:p w:rsidR="002942A3" w:rsidRDefault="002942A3" w:rsidP="002942A3">
      <w:r>
        <w:lastRenderedPageBreak/>
        <w:t>Despite significant progress in the green energy sector in 2023, challenges persist. Some of these challenges include the need to improve energy transmission infrastructure, reduce production and maintenance costs, and manage energy resources effectively.</w:t>
      </w:r>
    </w:p>
    <w:p w:rsidR="002942A3" w:rsidRDefault="002942A3" w:rsidP="002942A3"/>
    <w:p w:rsidR="002942A3" w:rsidRDefault="002942A3" w:rsidP="002942A3">
      <w:r>
        <w:t>In conclusion, considering the significant advancements in 2023 and the growing focus on environmental issues, it is hoped that the green energy industry will face more expansion and increased efficiency in the near future, contributing to the improvement of the quality of life on a global scale.</w:t>
      </w:r>
    </w:p>
    <w:p w:rsidR="002942A3" w:rsidRDefault="002942A3" w:rsidP="002942A3"/>
    <w:p w:rsidR="002942A3" w:rsidRDefault="002942A3" w:rsidP="002942A3">
      <w:r>
        <w:t>*Key Words:*</w:t>
      </w:r>
    </w:p>
    <w:p w:rsidR="002942A3" w:rsidRDefault="002942A3" w:rsidP="002942A3"/>
    <w:p w:rsidR="002942A3" w:rsidRDefault="002942A3" w:rsidP="002942A3">
      <w:r>
        <w:t>1. Green Energy</w:t>
      </w:r>
    </w:p>
    <w:p w:rsidR="002942A3" w:rsidRDefault="002942A3" w:rsidP="002942A3">
      <w:r>
        <w:t>2. Year 2023</w:t>
      </w:r>
    </w:p>
    <w:p w:rsidR="002942A3" w:rsidRDefault="002942A3" w:rsidP="002942A3">
      <w:r>
        <w:t>3. Technological Advancements</w:t>
      </w:r>
    </w:p>
    <w:p w:rsidR="002942A3" w:rsidRDefault="002942A3" w:rsidP="002942A3">
      <w:r>
        <w:t>4. Wind Turbines</w:t>
      </w:r>
    </w:p>
    <w:p w:rsidR="002942A3" w:rsidRDefault="002942A3" w:rsidP="002942A3">
      <w:r>
        <w:t>5. Solar Panels</w:t>
      </w:r>
    </w:p>
    <w:p w:rsidR="002942A3" w:rsidRDefault="002942A3" w:rsidP="002942A3">
      <w:r>
        <w:t>6. Energy Transmission</w:t>
      </w:r>
    </w:p>
    <w:p w:rsidR="002942A3" w:rsidRDefault="002942A3" w:rsidP="002942A3">
      <w:r>
        <w:t>7. Energy Storage</w:t>
      </w:r>
    </w:p>
    <w:p w:rsidR="002942A3" w:rsidRDefault="002942A3" w:rsidP="002942A3">
      <w:r>
        <w:t>8. Recyclable Batteries</w:t>
      </w:r>
    </w:p>
    <w:p w:rsidR="002942A3" w:rsidRDefault="002942A3" w:rsidP="002942A3">
      <w:r>
        <w:t>9. Investments in Green Energy</w:t>
      </w:r>
    </w:p>
    <w:p w:rsidR="002942A3" w:rsidRDefault="002942A3" w:rsidP="002942A3">
      <w:r>
        <w:t>10. Green Development</w:t>
      </w:r>
    </w:p>
    <w:p w:rsidR="002942A3" w:rsidRDefault="002942A3" w:rsidP="002942A3">
      <w:r>
        <w:t>11. Government Support</w:t>
      </w:r>
    </w:p>
    <w:p w:rsidR="002942A3" w:rsidRDefault="002942A3" w:rsidP="002942A3">
      <w:r>
        <w:t>12. Environmental Conservation</w:t>
      </w:r>
    </w:p>
    <w:p w:rsidR="002942A3" w:rsidRDefault="002942A3" w:rsidP="002942A3">
      <w:r>
        <w:t>13. Climate Change</w:t>
      </w:r>
    </w:p>
    <w:p w:rsidR="00203914" w:rsidRDefault="002942A3" w:rsidP="002942A3">
      <w:r>
        <w:t>14. Energy Efficiency</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A3"/>
    <w:rsid w:val="00203914"/>
    <w:rsid w:val="002942A3"/>
    <w:rsid w:val="006E2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9BB6"/>
  <w15:chartTrackingRefBased/>
  <w15:docId w15:val="{9D4D4BBD-315B-4953-9034-4994392F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2023-12-24T10:56:00Z</dcterms:created>
  <dcterms:modified xsi:type="dcterms:W3CDTF">2023-12-24T11:05:00Z</dcterms:modified>
</cp:coreProperties>
</file>